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F994" w14:textId="6A7D1350" w:rsidR="00F724C5" w:rsidRDefault="00F724C5" w:rsidP="00F724C5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1F3621D9">
        <w:rPr>
          <w:rFonts w:ascii="Century" w:eastAsia="Century" w:hAnsi="Century" w:cs="Century"/>
          <w:color w:val="000000" w:themeColor="text1"/>
          <w:szCs w:val="21"/>
        </w:rPr>
        <w:t>202</w:t>
      </w:r>
      <w:r>
        <w:rPr>
          <w:rFonts w:ascii="Century" w:eastAsia="Century" w:hAnsi="Century" w:cs="Century"/>
          <w:color w:val="000000" w:themeColor="text1"/>
          <w:szCs w:val="21"/>
        </w:rPr>
        <w:t>4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2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月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11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 xml:space="preserve">日 </w:t>
      </w:r>
      <w:r w:rsidRPr="1F3621D9">
        <w:rPr>
          <w:rFonts w:ascii="Cambria Math" w:eastAsia="Cambria Math" w:hAnsi="Cambria Math" w:cs="Cambria Math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川越教会</w:t>
      </w:r>
      <w:r w:rsidRPr="1F3621D9">
        <w:rPr>
          <w:rFonts w:ascii="Times New Roman" w:eastAsia="Times New Roman" w:hAnsi="Times New Roman" w:cs="Times New Roman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 </w:t>
      </w:r>
    </w:p>
    <w:p w14:paraId="5301969B" w14:textId="77777777" w:rsidR="00F724C5" w:rsidRDefault="00F724C5" w:rsidP="00F724C5">
      <w:pPr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</w:t>
      </w: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丸山　勉</w:t>
      </w:r>
    </w:p>
    <w:p w14:paraId="7EFB8B1A" w14:textId="048AD2D0" w:rsidR="00F724C5" w:rsidRDefault="00F724C5" w:rsidP="00F724C5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光へ招かれる方</w:t>
      </w:r>
    </w:p>
    <w:p w14:paraId="131459A3" w14:textId="77777777" w:rsidR="00F724C5" w:rsidRDefault="00F724C5" w:rsidP="00F724C5">
      <w:pPr>
        <w:spacing w:line="38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0EBF78FE" w14:textId="441D5B4A" w:rsidR="00F724C5" w:rsidRPr="007F76B2" w:rsidRDefault="00F724C5" w:rsidP="00F724C5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［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ヨハネによる福音書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9</w:t>
      </w:r>
      <w:r w:rsidRPr="007F76B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</w:t>
      </w: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7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、3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5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41</w:t>
      </w: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節］</w:t>
      </w:r>
    </w:p>
    <w:p w14:paraId="7C34D508" w14:textId="48CB3461" w:rsidR="00F724C5" w:rsidRDefault="00F724C5" w:rsidP="00F724C5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43009001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さて、イエスは通りすがりに、生まれつき目の見えない人を見かけられた。</w:t>
      </w:r>
      <w:bookmarkStart w:id="1" w:name="43009002"/>
      <w:bookmarkEnd w:id="0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弟子たちがイエスに尋ねた。「ラビ、この人が生まれつき目が見えないのは、だれが罪を犯したからですか。本人ですか。それとも、両親ですか。」</w:t>
      </w:r>
      <w:bookmarkStart w:id="2" w:name="43009003"/>
      <w:bookmarkEnd w:id="1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イエスはお答えになった。「本人が罪を犯したからでも、両親が罪を犯したからでもない。神の業がこの人に現れるためである。</w:t>
      </w:r>
      <w:bookmarkStart w:id="3" w:name="43009004"/>
      <w:bookmarkEnd w:id="2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わたしたちは、わたしをお遣わしになった方の業を、まだ日のあるうちに行わねばならない。だれも働くことのできない夜が来る。</w:t>
      </w:r>
      <w:bookmarkStart w:id="4" w:name="43009005"/>
      <w:bookmarkEnd w:id="3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わたしは、世にいる間、世の光である。」</w:t>
      </w:r>
      <w:bookmarkStart w:id="5" w:name="43009006"/>
      <w:bookmarkEnd w:id="4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こう言ってから、イエスは地面に唾をし、唾で土をこねてその人の目にお塗りになった。</w:t>
      </w:r>
      <w:bookmarkStart w:id="6" w:name="43009007"/>
      <w:bookmarkEnd w:id="5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そして、「シロアム――『遣わされた者』という意味――の池に行って洗いなさい」と言われた。そこで、彼は行って洗い、目が見えるようになって、帰って来た。</w:t>
      </w:r>
      <w:bookmarkEnd w:id="6"/>
    </w:p>
    <w:p w14:paraId="7066C7D3" w14:textId="77777777" w:rsidR="00F724C5" w:rsidRDefault="00F724C5" w:rsidP="00F724C5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575C3C86" w14:textId="52D65B9D" w:rsidR="00F724C5" w:rsidRDefault="00F724C5" w:rsidP="00F724C5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7" w:name="43009035"/>
      <w:bookmarkStart w:id="8" w:name="_Hlk158509280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イエスは彼が外に追い出されたことをお聞きになった。そして彼に出会うと、「あなたは人の子を信じるか」と言われた。</w:t>
      </w:r>
      <w:bookmarkStart w:id="9" w:name="43009036"/>
      <w:bookmarkEnd w:id="7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彼は答えて言った。「主よ、その方はどんな人ですか。その方を信じたいのですが。」</w:t>
      </w:r>
      <w:bookmarkStart w:id="10" w:name="43009037"/>
      <w:bookmarkEnd w:id="9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イエスは言われた。「あなたは、もうその人を見ている。あなたと話しているのが、その人だ。」</w:t>
      </w:r>
      <w:bookmarkStart w:id="11" w:name="43009038"/>
      <w:bookmarkEnd w:id="10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彼が、「主よ、信じます」と言って、ひざまずくと、</w:t>
      </w:r>
      <w:bookmarkStart w:id="12" w:name="43009039"/>
      <w:bookmarkEnd w:id="11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イエスは言われた。「わたしがこの世に来たのは、裁くためである。こうして、見えない者は見えるようになり、見える者は見えないようになる。」</w:t>
      </w:r>
      <w:bookmarkStart w:id="13" w:name="43009040"/>
      <w:bookmarkEnd w:id="8"/>
      <w:bookmarkEnd w:id="12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イエスと一緒に居合わせたファリサイ派の人々は、これらのことを聞いて、「我々も見えないということか」と言った。</w:t>
      </w:r>
      <w:bookmarkStart w:id="14" w:name="43009041"/>
      <w:bookmarkEnd w:id="13"/>
      <w:r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イエスは言われた。「見えなかったのであれば、罪はなかったであろう。しかし、今、『見える』とあなたたちは言っている。だから、あなたたちの罪は残る。」 </w:t>
      </w:r>
      <w:bookmarkEnd w:id="14"/>
    </w:p>
    <w:p w14:paraId="00F196A6" w14:textId="77777777" w:rsidR="00F724C5" w:rsidRPr="007536D0" w:rsidRDefault="00F724C5" w:rsidP="00F724C5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1DD98FB" w14:textId="1FCD84E9" w:rsidR="00F724C5" w:rsidRDefault="00F724C5" w:rsidP="00F724C5">
      <w:pPr>
        <w:spacing w:line="360" w:lineRule="exact"/>
        <w:ind w:firstLineChars="50" w:firstLine="12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00F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[1]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584047" w:rsidRPr="0058404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584047" w:rsidRPr="008C1FE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アメイジンググレイス</w:t>
      </w:r>
      <w:r w:rsidR="00271FD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―</w:t>
      </w:r>
      <w:r w:rsidR="007A716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584047" w:rsidRPr="00943E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かつては盲目だったが、今は見える</w:t>
      </w:r>
      <w:r w:rsidR="007A716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</w:p>
    <w:p w14:paraId="101A0BFE" w14:textId="67BF2730" w:rsidR="00943EA5" w:rsidRDefault="00D552A4" w:rsidP="00595DC7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先</w:t>
      </w:r>
      <w:r w:rsidR="008611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程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ご一緒に歌った讃美歌は、</w:t>
      </w:r>
      <w:bookmarkStart w:id="15" w:name="_Hlk158491321"/>
      <w:r w:rsidR="00AC450A" w:rsidRPr="008C1FE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「アメイジンググレイス」</w:t>
      </w:r>
      <w:bookmarkEnd w:id="15"/>
      <w:r w:rsidR="00AC450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として多くの方に知られ、</w:t>
      </w:r>
      <w:r w:rsidR="00B956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世界中で歌われている讃美歌ですね。</w:t>
      </w:r>
      <w:r w:rsidR="002602C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ただ</w:t>
      </w:r>
      <w:r w:rsidR="00A25A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6E0FC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美しい旋律</w:t>
      </w:r>
      <w:r w:rsidR="00E739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の方</w:t>
      </w:r>
      <w:r w:rsidR="006E0FC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872D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広く用いられて</w:t>
      </w:r>
      <w:r w:rsidR="00A93F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359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歌詞</w:t>
      </w:r>
      <w:r w:rsidR="00A961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の方を丁寧に</w:t>
      </w:r>
      <w:r w:rsidR="008359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紹介されるということは少ないと思います。</w:t>
      </w:r>
      <w:r w:rsidR="00EE12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しかし、これは歌詞が本当に素晴らしいです。</w:t>
      </w:r>
      <w:r w:rsidR="00B5033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元</w:t>
      </w:r>
      <w:r w:rsidR="00EE12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は英語の詩です。</w:t>
      </w:r>
      <w:r w:rsidR="008C1F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後に牧師になった</w:t>
      </w:r>
      <w:r w:rsidR="00A25AB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ジョン</w:t>
      </w:r>
      <w:r w:rsidR="008C1FE0" w:rsidRPr="008C1FE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・</w:t>
      </w:r>
      <w:r w:rsidR="00EE12F6" w:rsidRPr="008C1FE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ニュートン</w:t>
      </w:r>
      <w:r w:rsidR="00EE12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</w:t>
      </w:r>
      <w:r w:rsidR="008C1F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英国</w:t>
      </w:r>
      <w:r w:rsidR="00EE12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</w:t>
      </w:r>
      <w:r w:rsidR="00294B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</w:t>
      </w:r>
      <w:r w:rsidR="00595D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</w:t>
      </w:r>
      <w:r w:rsidR="00294B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かつては奴隷の売買を</w:t>
      </w:r>
      <w:r w:rsidR="005D44F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仕事と</w:t>
      </w:r>
      <w:r w:rsidR="00294B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していた</w:t>
      </w:r>
      <w:r w:rsidR="005D44F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人物です）</w:t>
      </w:r>
      <w:r w:rsidR="00EE12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が、</w:t>
      </w:r>
      <w:r w:rsidR="00110F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自分の信仰の</w:t>
      </w:r>
      <w:r w:rsidR="00290FE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告白</w:t>
      </w:r>
      <w:r w:rsidR="00110F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・証しとして作った</w:t>
      </w:r>
      <w:r w:rsidR="002952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讃美歌なんです。</w:t>
      </w:r>
      <w:r w:rsidR="008C1F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『</w:t>
      </w:r>
      <w:r w:rsidR="002952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新生讃美歌</w:t>
      </w:r>
      <w:r w:rsidR="008C1F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』</w:t>
      </w:r>
      <w:r w:rsidR="009B12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</w:t>
      </w:r>
      <w:r w:rsidR="001921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日本語に訳しています</w:t>
      </w:r>
      <w:r w:rsidR="00D671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が、</w:t>
      </w:r>
      <w:r w:rsidR="009B12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元の英語</w:t>
      </w:r>
      <w:r w:rsidR="00FE5A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の歌詞</w:t>
      </w:r>
      <w:r w:rsidR="009B12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D671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直訳するとこ</w:t>
      </w:r>
      <w:r w:rsidR="00FE5A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D671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ような歌詞です。</w:t>
      </w:r>
      <w:r w:rsidR="00FE5A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第</w:t>
      </w:r>
      <w:r w:rsidR="00943E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1節。</w:t>
      </w:r>
    </w:p>
    <w:p w14:paraId="49CCC0E5" w14:textId="5AD02064" w:rsidR="00943EA5" w:rsidRDefault="00943EA5" w:rsidP="00B956D2">
      <w:pPr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43E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「驚くほどの恵み　何とやさしい響きか　私のようなみじめな者でさえ救われた</w:t>
      </w:r>
      <w:r w:rsidR="008B5BB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Pr="00943E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</w:p>
    <w:p w14:paraId="64564BE0" w14:textId="58F184EA" w:rsidR="00D67146" w:rsidRPr="00943EA5" w:rsidRDefault="00943EA5" w:rsidP="00943EA5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43E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かつて私は失われていたが、今見出された</w:t>
      </w:r>
      <w:r w:rsidR="005C04A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Pr="00943E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かつては盲目だったが、今は見える」</w:t>
      </w:r>
      <w:r w:rsidR="002D26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</w:p>
    <w:p w14:paraId="1D4AB18F" w14:textId="77777777" w:rsidR="00030762" w:rsidRDefault="00030762" w:rsidP="00F724C5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3BB811E4" w14:textId="31C36856" w:rsidR="003B2A16" w:rsidRPr="00EA353E" w:rsidRDefault="008E4F33" w:rsidP="0070430F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lastRenderedPageBreak/>
        <w:t>「</w:t>
      </w:r>
      <w:r w:rsidRPr="00943E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驚くほどの恵み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Pr="00C62E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が、</w:t>
      </w:r>
      <w:r w:rsidR="00271E3A" w:rsidRPr="00271E3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Pr="008E4F3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アメイジンググレイス</w:t>
      </w:r>
      <w:r w:rsidR="00271E3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Pr="00C62E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です。そして、</w:t>
      </w:r>
      <w:r w:rsidR="000A7C0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0A7C0B" w:rsidRPr="00943E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かつて私は失われていたが、今見出された</w:t>
      </w:r>
      <w:r w:rsidR="007C17A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0A7C0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0A7C0B" w:rsidRPr="00943E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かつては盲目だったが、今は見える</w:t>
      </w:r>
      <w:r w:rsidR="000A7C0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0A7C0B" w:rsidRPr="00C62E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という部分</w:t>
      </w:r>
      <w:r w:rsidR="00EA31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8A1D1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英語</w:t>
      </w:r>
      <w:r w:rsidR="00EA31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は、</w:t>
      </w:r>
      <w:r w:rsidR="00F52F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 w:rsidR="00AB5E54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”</w:t>
      </w:r>
      <w:r w:rsidR="00AB5E54" w:rsidRPr="00AB5E5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I once was lost</w:t>
      </w:r>
      <w:r w:rsidR="00AB5E5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AB5E54" w:rsidRPr="00AB5E5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but now am found</w:t>
      </w:r>
      <w:r w:rsidR="00AB5E5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AB5E54" w:rsidRPr="00AB5E5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Was blind but now I see</w:t>
      </w:r>
      <w:r w:rsidR="009C349A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”</w:t>
      </w:r>
      <w:r w:rsidR="00C62EC3" w:rsidRPr="00F52F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となっています。</w:t>
      </w:r>
      <w:r w:rsidR="00D72D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キリスト教信仰が</w:t>
      </w:r>
      <w:r w:rsidR="002766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言う</w:t>
      </w:r>
      <w:r w:rsidR="00D850AE" w:rsidRPr="001654C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「救い」</w:t>
      </w:r>
      <w:r w:rsidR="00D850A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とは正にこのことですね。</w:t>
      </w:r>
      <w:r w:rsidR="00D850AE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失われていた</w:t>
      </w:r>
      <w:r w:rsidR="00C92A17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この</w:t>
      </w:r>
      <w:r w:rsidR="00D850AE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私</w:t>
      </w:r>
      <w:r w:rsidR="00AE5067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を</w:t>
      </w:r>
      <w:r w:rsidR="00C92A17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、</w:t>
      </w:r>
      <w:r w:rsidR="00AE5067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神様が見つけ出して下さった。</w:t>
      </w:r>
      <w:r w:rsidR="00C956E9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盲目だった</w:t>
      </w:r>
      <w:r w:rsidR="00C92A17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この</w:t>
      </w:r>
      <w:r w:rsidR="00C956E9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私の目を</w:t>
      </w:r>
      <w:r w:rsidR="004F3075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神様が開いて下さった</w:t>
      </w:r>
      <w:r w:rsidR="008A1D11" w:rsidRP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。</w:t>
      </w:r>
      <w:r w:rsidR="00A959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8E7E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事実を</w:t>
      </w:r>
      <w:r w:rsidR="00BF729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E7E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ジョン</w:t>
      </w:r>
      <w:r w:rsidR="00973E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・</w:t>
      </w:r>
      <w:r w:rsidR="008E7E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ニュートンは</w:t>
      </w:r>
      <w:r w:rsidR="00973E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</w:t>
      </w:r>
      <w:r w:rsidR="00B22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体験</w:t>
      </w:r>
      <w:r w:rsidR="00973E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として</w:t>
      </w:r>
      <w:r w:rsidR="00EC05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DD03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讃美歌</w:t>
      </w:r>
      <w:r w:rsidR="00EC05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DD03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したのです。</w:t>
      </w:r>
    </w:p>
    <w:p w14:paraId="6F9B50AD" w14:textId="77777777" w:rsidR="00DD0309" w:rsidRPr="007740D0" w:rsidRDefault="00DD0309" w:rsidP="003B2A16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A431BCC" w14:textId="50B64D49" w:rsidR="002C7205" w:rsidRPr="002C7205" w:rsidRDefault="004B7718" w:rsidP="002C7205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2C720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</w:t>
      </w:r>
      <w:r w:rsidRPr="002C7205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2</w:t>
      </w:r>
      <w:r w:rsidRPr="002C720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]</w:t>
      </w:r>
      <w:r w:rsidR="002C7205" w:rsidRPr="002C720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17496F" w:rsidRPr="0017496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「神の業が彼の上に現れるため」</w:t>
      </w:r>
    </w:p>
    <w:p w14:paraId="6A391D92" w14:textId="46CD2D3E" w:rsidR="00030762" w:rsidRDefault="00522A6C" w:rsidP="00F724C5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E10DB5" w:rsidRPr="00C3175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Pr="00943E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かつては盲目だったが、今は見える</w:t>
      </w:r>
      <w:r w:rsidR="00E10DB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その歌の通りのことを</w:t>
      </w:r>
      <w:r w:rsidR="00C317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イエス様によってして頂いた</w:t>
      </w:r>
      <w:r w:rsidR="0015331A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</w:t>
      </w:r>
      <w:r w:rsidR="00E10DB5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の物語</w:t>
      </w:r>
      <w:r w:rsidR="0015331A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、それが先ほど読んで頂いた</w:t>
      </w:r>
      <w:r w:rsidR="0015331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ヨハネ福音書の9章</w:t>
      </w:r>
      <w:r w:rsidR="00122A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</w:t>
      </w:r>
      <w:r w:rsidR="00E23983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E10DB5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1614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丸々</w:t>
      </w:r>
      <w:r w:rsidR="00E10DB5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一章全体を通して</w:t>
      </w:r>
      <w:r w:rsidR="00A65E11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記</w:t>
      </w:r>
      <w:r w:rsidR="00122A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して</w:t>
      </w:r>
      <w:r w:rsidR="00A65E11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います。皆さんよくご存じの箇所だと思いますので、</w:t>
      </w:r>
      <w:r w:rsidR="008279F2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物語そのものを</w:t>
      </w:r>
      <w:r w:rsidR="004E2F9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追いながら</w:t>
      </w:r>
      <w:r w:rsidR="008279F2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説明することは</w:t>
      </w:r>
      <w:r w:rsidR="00F854FF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省</w:t>
      </w:r>
      <w:r w:rsidR="004102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</w:t>
      </w:r>
      <w:r w:rsidR="00F854FF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せて頂いて、</w:t>
      </w:r>
      <w:r w:rsidR="003F2A0B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私自身が今回</w:t>
      </w:r>
      <w:r w:rsidR="005058A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4102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r w:rsidR="001744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箇所</w:t>
      </w:r>
      <w:r w:rsidR="00AD49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3F2A0B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読んで</w:t>
      </w:r>
      <w:r w:rsidR="00F01D1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導かれた</w:t>
      </w:r>
      <w:r w:rsidR="003F2A0B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</w:t>
      </w:r>
      <w:r w:rsidR="00EF0A6F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などを</w:t>
      </w:r>
      <w:r w:rsidR="001744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分かち合わ</w:t>
      </w:r>
      <w:r w:rsidR="00EF0A6F" w:rsidRPr="00AD01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せて頂きたいと思います。</w:t>
      </w:r>
    </w:p>
    <w:p w14:paraId="72631A8B" w14:textId="77777777" w:rsidR="002751C8" w:rsidRPr="00AD01C3" w:rsidRDefault="002751C8" w:rsidP="00F724C5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55D93BAE" w14:textId="4666C781" w:rsidR="00030762" w:rsidRDefault="00942EE7" w:rsidP="00F724C5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Pr="002751C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9：1～3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をもう一度見てみましょう。</w:t>
      </w:r>
      <w:r w:rsidR="002751C8" w:rsidRPr="00CB0F9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CB0F92"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さて、イエスは通りすがりに、生まれつき目の見えない人を見かけられた。弟子たちがイエスに尋ねた。「ラビ、この人が生まれつき目が見えないのは、だれが罪を犯したからですか。本人ですか。それとも、両親ですか。」</w:t>
      </w:r>
      <w:bookmarkStart w:id="16" w:name="_Hlk158504943"/>
      <w:r w:rsidR="00CB0F92"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イエスはお答えになった。「本人が罪を犯したからでも、両親が罪を犯したからでもない。神の業がこの人に現れるためである。</w:t>
      </w:r>
      <w:r w:rsidR="00CB0F92" w:rsidRPr="00CB0F9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</w:p>
    <w:bookmarkEnd w:id="16"/>
    <w:p w14:paraId="45BCCE52" w14:textId="4E8B1002" w:rsidR="00494A33" w:rsidRDefault="00B02EE5" w:rsidP="00494A33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Pr="00F266B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</w:t>
      </w:r>
      <w:r w:rsidRPr="00C854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生まれつきの盲人</w:t>
      </w:r>
      <w:r w:rsidRPr="00F266B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がいて、</w:t>
      </w:r>
      <w:r w:rsidR="0064041A" w:rsidRPr="00F266B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</w:t>
      </w:r>
      <w:r w:rsidR="001840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611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後の</w:t>
      </w:r>
      <w:r w:rsidR="00F266B3" w:rsidRPr="00F266B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8節には</w:t>
      </w:r>
      <w:r w:rsidR="00F266B3" w:rsidRPr="00C854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物乞い</w:t>
      </w:r>
      <w:r w:rsidR="00F266B3" w:rsidRPr="00F266B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をしていたこともあったとありますから、</w:t>
      </w:r>
      <w:r w:rsidR="00F266B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この日も道端で施しを求めて</w:t>
      </w:r>
      <w:r w:rsidR="00C8547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座っていたのかも知れません。</w:t>
      </w:r>
      <w:r w:rsidR="00C50F5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皆さんはどう思われますでしょうか</w:t>
      </w:r>
      <w:r w:rsidR="000B19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？</w:t>
      </w:r>
      <w:r w:rsidR="00931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私は、</w:t>
      </w:r>
      <w:r w:rsidR="009319CC" w:rsidRPr="00931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一体</w:t>
      </w:r>
      <w:r w:rsidR="005C0B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</w:t>
      </w:r>
      <w:r w:rsidR="009319CC" w:rsidRPr="00931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どのような心で</w:t>
      </w:r>
      <w:r w:rsidR="006D0A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これ迄</w:t>
      </w:r>
      <w:r w:rsidR="009319CC" w:rsidRPr="00931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生きて来たのか、またこれからの人生を考えていたのか、想像してみると</w:t>
      </w:r>
      <w:r w:rsidR="00C960D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その闇の深さに</w:t>
      </w:r>
      <w:r w:rsidR="009319CC" w:rsidRPr="00931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恐くなります。</w:t>
      </w:r>
      <w:r w:rsidR="00007E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一人でも友人がいたら生きる支えにもなったと思いますが、</w:t>
      </w:r>
      <w:r w:rsidR="006C30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恐らく</w:t>
      </w:r>
      <w:r w:rsidR="00007E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6C30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孤独</w:t>
      </w:r>
      <w:r w:rsidR="00E762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であり、もしかすると</w:t>
      </w:r>
      <w:r w:rsidR="00714B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その孤独にも慣れ</w:t>
      </w:r>
      <w:r w:rsidR="00E762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っこになって</w:t>
      </w:r>
      <w:r w:rsidR="00714B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しまっていたのかも知れません。</w:t>
      </w:r>
      <w:r w:rsidR="009319CC" w:rsidRPr="00931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生きる喜び</w:t>
      </w:r>
      <w:r w:rsidR="00DF31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もなく、</w:t>
      </w:r>
      <w:r w:rsidR="009319CC" w:rsidRPr="00931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望み</w:t>
      </w:r>
      <w:r w:rsidR="001319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を持つ</w:t>
      </w:r>
      <w:r w:rsidR="004D09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などという</w:t>
      </w:r>
      <w:r w:rsidR="001319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ことはかえって苦し</w:t>
      </w:r>
      <w:r w:rsidR="0065379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いだけで</w:t>
      </w:r>
      <w:r w:rsidR="001319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B26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死に向かって行く</w:t>
      </w:r>
      <w:r w:rsidR="00CC3C3A" w:rsidRPr="00931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時間にただ身を任せ</w:t>
      </w:r>
      <w:r w:rsidR="009319CC" w:rsidRPr="00931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ながら毎日毎日を過ごしていたのでしょうか。</w:t>
      </w:r>
      <w:r w:rsidR="003A3D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しかも</w:t>
      </w:r>
      <w:r w:rsidR="001364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A3D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彼は耳は聞こえ</w:t>
      </w:r>
      <w:r w:rsidR="00A73BA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る訳です</w:t>
      </w:r>
      <w:r w:rsidR="003A3D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FB7A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むしろ</w:t>
      </w:r>
      <w:r w:rsidR="006F24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聴覚は</w:t>
      </w:r>
      <w:r w:rsidR="00FB7A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敏感だったかもしれません。彼の耳に</w:t>
      </w:r>
      <w:r w:rsidR="00443E1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聞こえてくる</w:t>
      </w:r>
      <w:r w:rsidR="001364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声は、「この人がこうなったのは</w:t>
      </w:r>
      <w:r w:rsidR="00DE63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1364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彼か、彼の先祖の罪の結果なんだね」</w:t>
      </w:r>
      <w:r w:rsidR="001E66E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というような</w:t>
      </w:r>
      <w:r w:rsidR="008270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絶望的な言葉でした。</w:t>
      </w:r>
      <w:r w:rsidR="008C73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何度そのような救いようのない言葉を彼は聞いたことか</w:t>
      </w:r>
      <w:r w:rsidR="006F24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8C73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9C4D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この日もイエス様の弟子たちが</w:t>
      </w:r>
      <w:r w:rsidR="00DF67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道端の彼の姿を目にし、イエス様から</w:t>
      </w:r>
      <w:r w:rsidR="009C06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教えて頂こうと</w:t>
      </w:r>
      <w:r w:rsidR="003915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聞いた言葉もそうでした。</w:t>
      </w:r>
      <w:r w:rsidR="00A87462"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「ラビ、この人が生まれつき目が見えないのは、だれが罪を犯したからですか。本人ですか。それとも、両親ですか」</w:t>
      </w:r>
      <w:r w:rsidR="00D65E8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783092" w:rsidRPr="00D779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</w:t>
      </w:r>
      <w:r w:rsidR="00681C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ぁ</w:t>
      </w:r>
      <w:r w:rsidR="00783092" w:rsidRPr="00D779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、またかと盲人は思ったことでしょう。</w:t>
      </w:r>
      <w:r w:rsidR="00D779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しかしイエス様の口から出た言葉は</w:t>
      </w:r>
      <w:r w:rsidR="00D06C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D779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</w:t>
      </w:r>
      <w:r w:rsidR="003D610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迄</w:t>
      </w:r>
      <w:r w:rsidR="00D779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彼が聞いたことのない言葉でした。</w:t>
      </w:r>
      <w:r w:rsidR="00494A33" w:rsidRPr="00494A3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494A33"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イエスはお答えになった。「本人が罪を犯したからでも、両親が罪を犯したからでもな</w:t>
      </w:r>
      <w:r w:rsidR="00494A33" w:rsidRPr="00F724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lastRenderedPageBreak/>
        <w:t>い。神の業がこの人に現れるためである</w:t>
      </w:r>
      <w:r w:rsidR="00494A33" w:rsidRPr="00CB0F9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8A2D6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0A78AC" w:rsidRPr="002A19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2A1960" w:rsidRPr="002A19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光が射すとは正にこのこと。</w:t>
      </w:r>
      <w:r w:rsidR="006974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何々</w:t>
      </w:r>
      <w:r w:rsidR="00A752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が原因</w:t>
      </w:r>
      <w:r w:rsidR="006974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だとか、</w:t>
      </w:r>
      <w:r w:rsidR="004B660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呪われているとかそんなことは一切語らず、ただ</w:t>
      </w:r>
      <w:r w:rsidR="004B6600" w:rsidRPr="0017496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「神の業が</w:t>
      </w:r>
      <w:r w:rsidR="00894FD6" w:rsidRPr="0017496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彼の上に現れるため</w:t>
      </w:r>
      <w:r w:rsidR="0017496F" w:rsidRPr="0017496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894F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9D2CC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だけ語る、</w:t>
      </w:r>
      <w:r w:rsidR="002A1960" w:rsidRPr="002A19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こんなことを</w:t>
      </w:r>
      <w:r w:rsidR="009D2CC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語れる</w:t>
      </w:r>
      <w:r w:rsidR="002A1960" w:rsidRPr="002A19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人は</w:t>
      </w:r>
      <w:r w:rsidR="009D2CC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一体</w:t>
      </w:r>
      <w:r w:rsidR="002A1960" w:rsidRPr="002A19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誰な</w:t>
      </w:r>
      <w:r w:rsidR="006034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9D2CC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だ？</w:t>
      </w:r>
      <w:r w:rsidR="002A1960" w:rsidRPr="002A19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2D68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思っていたら、その人が</w:t>
      </w:r>
      <w:r w:rsidR="004941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自分に触れ</w:t>
      </w:r>
      <w:r w:rsidR="004B2C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251E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両目に</w:t>
      </w:r>
      <w:r w:rsidR="003213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地面の土をこねたものを塗ってくれて、シロアムの池に行って洗いなさい</w:t>
      </w:r>
      <w:r w:rsidR="004E0A6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213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3111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直に</w:t>
      </w:r>
      <w:r w:rsidR="00F54E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命じて下さったのです。</w:t>
      </w:r>
      <w:r w:rsidR="00400A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彼は命じた通りにしました。</w:t>
      </w:r>
      <w:r w:rsidR="007A5DC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独りで行ったの</w:t>
      </w:r>
      <w:r w:rsidR="00702B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かどうか</w:t>
      </w:r>
      <w:r w:rsidR="007A5DC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それは分りませんが、</w:t>
      </w:r>
      <w:r w:rsidR="00041F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行って目を洗うと、</w:t>
      </w:r>
      <w:r w:rsidR="00041F75" w:rsidRPr="00CB1BD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彼の目は開け、</w:t>
      </w:r>
      <w:r w:rsidR="00702B2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闇から</w:t>
      </w:r>
      <w:r w:rsidR="00041F75" w:rsidRPr="00CB1BD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光の中で</w:t>
      </w:r>
      <w:r w:rsidR="00063C97" w:rsidRPr="00CB1BD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この世界を</w:t>
      </w:r>
      <w:r w:rsidR="00207A21" w:rsidRPr="00CB1BD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生きる</w:t>
      </w:r>
      <w:r w:rsidR="00063C97" w:rsidRPr="00CB1BD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者へと変えられて</w:t>
      </w:r>
      <w:r w:rsidR="009B2BD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戻って来たのです。</w:t>
      </w:r>
    </w:p>
    <w:p w14:paraId="2CBD8F4F" w14:textId="77777777" w:rsidR="004D1998" w:rsidRDefault="004D1998" w:rsidP="00494A33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4F1882A0" w14:textId="6ABB6F84" w:rsidR="00190572" w:rsidRPr="0069130C" w:rsidRDefault="00AC2BC7" w:rsidP="00494A33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B256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しかし、ヨハネ福音書</w:t>
      </w:r>
      <w:r w:rsidR="00DF4F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</w:t>
      </w:r>
      <w:r w:rsidR="00A515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DF4F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これは第一幕なのです。</w:t>
      </w:r>
      <w:r w:rsidR="00E11C9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彼は光の中に</w:t>
      </w:r>
      <w:r w:rsidR="0015008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入ることによって、むしろ</w:t>
      </w:r>
      <w:r w:rsidR="00877C0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座り込んでいられなくなりました。</w:t>
      </w:r>
      <w:r w:rsidR="009D7C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周辺がざわついた</w:t>
      </w:r>
      <w:r w:rsidR="005755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。彼は</w:t>
      </w:r>
      <w:r w:rsidR="006913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引っ張り出され、</w:t>
      </w:r>
      <w:r w:rsidR="005755D8" w:rsidRPr="000E13F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自分の身に起こったことをあるがまま語る</w:t>
      </w:r>
      <w:r w:rsidR="005755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ように</w:t>
      </w:r>
      <w:r w:rsidR="00F849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導かれて</w:t>
      </w:r>
      <w:r w:rsidR="006913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いったのです</w:t>
      </w:r>
      <w:r w:rsidR="005755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F849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彼の</w:t>
      </w:r>
      <w:r w:rsidR="001905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目が開かれたのが</w:t>
      </w:r>
      <w:r w:rsidR="000A03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、労働が戒められている</w:t>
      </w:r>
      <w:r w:rsidR="001905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安息日であったために</w:t>
      </w:r>
      <w:r w:rsidR="00314E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07C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ファイサイ派の</w:t>
      </w:r>
      <w:r w:rsidR="00314E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者たちから一体誰がお前の目を開けたのか？と尋問されますが、</w:t>
      </w:r>
      <w:r w:rsidR="009863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彼はイエスという名前も知りません。</w:t>
      </w:r>
      <w:r w:rsidR="00EA126E" w:rsidRPr="00C14B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25</w:t>
      </w:r>
      <w:r w:rsidR="00F54DC3" w:rsidRPr="00C14B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節</w:t>
      </w:r>
      <w:r w:rsidR="00F54D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で彼が尋問に答えている言葉はこうです</w:t>
      </w:r>
      <w:r w:rsidR="00F54DC3" w:rsidRPr="00C14B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F54DC3" w:rsidRPr="00C14B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bookmarkStart w:id="17" w:name="43009025"/>
      <w:r w:rsidR="00C14B2F" w:rsidRPr="00C14B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あの方が罪人かどうか、わたしには分かりません。ただ一つ知っているのは、目の見えなかったわたしが、今は見えるということです」 </w:t>
      </w:r>
      <w:bookmarkEnd w:id="17"/>
      <w:r w:rsidR="00A84FD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A84FD2" w:rsidRPr="00F412E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</w:t>
      </w:r>
      <w:r w:rsidR="009942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 w:rsidR="00F412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証し</w:t>
      </w:r>
      <w:r w:rsidR="009942F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”</w:t>
      </w:r>
      <w:r w:rsidR="00F412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の言葉</w:t>
      </w:r>
      <w:r w:rsidR="00F412E6" w:rsidRPr="00F412E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</w:t>
      </w:r>
      <w:r w:rsidR="00DE49A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ね</w:t>
      </w:r>
      <w:r w:rsidR="00F412E6" w:rsidRPr="00F412E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。ジョン・ニュートンと同じです。</w:t>
      </w:r>
      <w:r w:rsidR="00B75C45" w:rsidRPr="00B75C4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F412E6" w:rsidRPr="00C14B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目の見えなかったわたしが、今は見え</w:t>
      </w:r>
      <w:r w:rsidR="00B75C4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ます」！</w:t>
      </w:r>
    </w:p>
    <w:p w14:paraId="7E14A84F" w14:textId="77777777" w:rsidR="00B75C45" w:rsidRDefault="00B75C45" w:rsidP="00494A33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4E30B5EE" w14:textId="72630B66" w:rsidR="00E829F0" w:rsidRDefault="00B75C45" w:rsidP="00F724C5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Pr="00B75C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私は、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私たちの</w:t>
      </w:r>
      <w:r w:rsidRPr="00B75C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信仰というのは</w:t>
      </w:r>
      <w:r w:rsidRPr="0067092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</w:t>
      </w:r>
      <w:r w:rsidR="008D748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一点</w:t>
      </w:r>
      <w:r w:rsidRPr="0067092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に尽きる</w:t>
      </w:r>
      <w:r w:rsidRPr="00B75C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のではないか</w:t>
      </w:r>
      <w:r w:rsidR="006709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Pr="00B75C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これを読んでそう思いました。</w:t>
      </w:r>
      <w:r w:rsidR="002C406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信仰が与えられているということ</w:t>
      </w:r>
      <w:r w:rsidR="002C4063" w:rsidRPr="00FA622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、それは今</w:t>
      </w:r>
      <w:r w:rsidR="00DE49A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F02C98" w:rsidRPr="00FA622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肉眼で見ている</w:t>
      </w:r>
      <w:r w:rsidR="002C4063" w:rsidRPr="00FA622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世界</w:t>
      </w:r>
      <w:r w:rsidR="00F02C98" w:rsidRPr="00FA622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とは違う景色</w:t>
      </w:r>
      <w:r w:rsidR="00F02C98" w:rsidRPr="00DE49A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を見</w:t>
      </w:r>
      <w:r w:rsidR="006F7CC7" w:rsidRPr="00DE49A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せられて生きている</w:t>
      </w:r>
      <w:r w:rsidR="006F7C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ということだと思い</w:t>
      </w:r>
      <w:r w:rsidR="003161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ます</w:t>
      </w:r>
      <w:r w:rsidR="006F7C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2F2FE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では、</w:t>
      </w:r>
      <w:r w:rsidR="006609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何が見えてくるの</w:t>
      </w:r>
      <w:r w:rsidR="003161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でしょう</w:t>
      </w:r>
      <w:r w:rsidR="006609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か。</w:t>
      </w:r>
      <w:r w:rsidR="006609C6" w:rsidRPr="0062719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「私の前に</w:t>
      </w:r>
      <w:r w:rsidR="0002076A" w:rsidRPr="0062719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、或いは傍らに、</w:t>
      </w:r>
      <w:r w:rsidR="006609C6" w:rsidRPr="0062719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イエス様がいる」</w:t>
      </w:r>
      <w:r w:rsidR="0002076A" w:rsidRPr="0070301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</w:t>
      </w:r>
      <w:r w:rsidR="003814CB" w:rsidRPr="0070301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事実</w:t>
      </w:r>
      <w:r w:rsidR="00495C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が見えてくるのだと思いま</w:t>
      </w:r>
      <w:r w:rsidR="003814C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す。</w:t>
      </w:r>
      <w:r w:rsidR="005F25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r w:rsidR="001D57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癒された</w:t>
      </w:r>
      <w:r w:rsidR="0065735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人は、</w:t>
      </w:r>
      <w:r w:rsidR="004057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ファリサイ派の</w:t>
      </w:r>
      <w:r w:rsidR="006624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追及</w:t>
      </w:r>
      <w:r w:rsidR="001D1E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もあったり、</w:t>
      </w:r>
      <w:r w:rsidR="00410F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彼の</w:t>
      </w:r>
      <w:r w:rsidR="001D1E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家族もどこか彼を</w:t>
      </w:r>
      <w:r w:rsidR="001D57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見捨てているような感じも受けますし、こともあろうに目が開かれた結果、</w:t>
      </w:r>
      <w:r w:rsidR="00AD51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住んでいた</w:t>
      </w:r>
      <w:r w:rsidR="002B692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場所</w:t>
      </w:r>
      <w:r w:rsidR="00AD51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から追い出されてしまったのです。</w:t>
      </w:r>
      <w:r w:rsidR="00B358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6A7C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しかし、そこで何が起こったでしょうか。</w:t>
      </w:r>
      <w:r w:rsidR="00340B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35節から</w:t>
      </w:r>
      <w:r w:rsidR="0060590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をご覧下さい。</w:t>
      </w:r>
    </w:p>
    <w:p w14:paraId="6EDCB829" w14:textId="6C6BFBF9" w:rsidR="00B02EE5" w:rsidRDefault="0060590F" w:rsidP="00E829F0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60590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イエスは彼が外に追い出されたことをお聞きになった。そして彼に出会うと、「あなたは人の子を信じるか」と言われた。彼は答えて言った。「主よ、その方はどんな人ですか。その方を信じたいのですが。」イエスは言われた。「あなたは、もうその人を見ている。あなたと話しているのが、その人だ。」彼が、「主よ、信じます」と言って、ひざまずくと、イエスは言われた。「わたしがこの世に来たのは、裁くためである。こうして、見えない者は見えるようになり、見える者は見えないようになる。」</w:t>
      </w:r>
      <w:r w:rsidR="00C24667" w:rsidRPr="00AC3F9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C24667" w:rsidRPr="004D65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彼は</w:t>
      </w:r>
      <w:r w:rsidR="00AC3F91" w:rsidRPr="004D65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今</w:t>
      </w:r>
      <w:r w:rsidR="00F84823" w:rsidRPr="004D65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、</w:t>
      </w:r>
      <w:r w:rsidR="00AC3F91" w:rsidRPr="004D65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主イエス</w:t>
      </w:r>
      <w:r w:rsidR="00C87A53" w:rsidRPr="004D65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だけを見、</w:t>
      </w:r>
      <w:r w:rsidR="00C75BC3" w:rsidRPr="004D65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拝しています。</w:t>
      </w:r>
      <w:r w:rsidR="00865B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これが彼の本当の救い</w:t>
      </w:r>
      <w:r w:rsidR="00EB42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65B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</w:t>
      </w:r>
      <w:r w:rsidR="00865B69" w:rsidRPr="00BE629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私たちの救い</w:t>
      </w:r>
      <w:r w:rsidR="00865B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なのではないでしょうか？</w:t>
      </w:r>
      <w:r w:rsidR="006C24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</w:t>
      </w:r>
      <w:r w:rsidR="00C20AF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の物語</w:t>
      </w:r>
      <w:r w:rsidR="006C24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C20AF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決して</w:t>
      </w:r>
      <w:r w:rsidR="006C24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彼だけに起こった特別な物語ではないのです。</w:t>
      </w:r>
      <w:r w:rsidR="005543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神様を知らず、</w:t>
      </w:r>
      <w:r w:rsidR="003070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目先の生活に追われ、</w:t>
      </w:r>
      <w:r w:rsidR="0094008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生きる屍のように</w:t>
      </w:r>
      <w:r w:rsidR="005543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自分の人生を</w:t>
      </w:r>
      <w:r w:rsidR="00CF223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浪費して</w:t>
      </w:r>
      <w:r w:rsidR="005543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いた者</w:t>
      </w:r>
      <w:r w:rsidR="008A7F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70E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自分では目が見えていると言い張り、しかし実は</w:t>
      </w:r>
      <w:r w:rsidR="008A7F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盲目だった者</w:t>
      </w:r>
      <w:r w:rsidR="005543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が、</w:t>
      </w:r>
      <w:r w:rsidR="00A32965" w:rsidRPr="006D54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</w:t>
      </w:r>
      <w:r w:rsidR="00A32965" w:rsidRPr="006D54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lastRenderedPageBreak/>
        <w:t>様に</w:t>
      </w:r>
      <w:r w:rsidR="006E60F8" w:rsidRPr="006D54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よって</w:t>
      </w:r>
      <w:r w:rsidR="00A32965" w:rsidRPr="006D54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見出され、</w:t>
      </w:r>
      <w:r w:rsidR="006E60F8" w:rsidRPr="006D54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声を掛けられ、礼拝する者へと導かれた証</w:t>
      </w:r>
      <w:r w:rsidR="002A1207" w:rsidRPr="006D54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しの物語</w:t>
      </w:r>
      <w:r w:rsidR="006E60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なのです。</w:t>
      </w:r>
    </w:p>
    <w:p w14:paraId="426C66D1" w14:textId="77777777" w:rsidR="00924037" w:rsidRDefault="00924037" w:rsidP="00E829F0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008B3E36" w14:textId="2B696143" w:rsidR="00E84808" w:rsidRDefault="00924037" w:rsidP="00E84808">
      <w:pPr>
        <w:ind w:firstLineChars="50" w:firstLine="12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</w:t>
      </w:r>
      <w:r w:rsidRPr="00E8480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3</w:t>
      </w:r>
      <w:r w:rsidRP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]</w:t>
      </w:r>
      <w:r w:rsidR="00E84808" w:rsidRP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「You　are　</w:t>
      </w:r>
      <w:r w:rsidR="00E84808" w:rsidRPr="00E8480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invited</w:t>
      </w:r>
      <w:r w:rsidR="00E84808" w:rsidRP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―神様からの招きがあなたにある！</w:t>
      </w:r>
    </w:p>
    <w:p w14:paraId="7CDA8707" w14:textId="6D5ECFF9" w:rsidR="009C4DB5" w:rsidRDefault="00131D12" w:rsidP="004F04F6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r w:rsidR="00CE36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癒された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人ですが、</w:t>
      </w:r>
      <w:r w:rsidR="009100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盲人だった時も</w:t>
      </w:r>
      <w:r w:rsidR="004F04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10030" w:rsidRPr="00CE367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まず主イエス様</w:t>
      </w:r>
      <w:r w:rsidR="009100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が目を留めて下さいました。</w:t>
      </w:r>
      <w:r w:rsidR="00CE36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そして35節にあったように、</w:t>
      </w:r>
      <w:r w:rsidR="00B5775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追放された彼に再びイエス様は</w:t>
      </w:r>
      <w:r w:rsidR="00B5775F" w:rsidRPr="008F36A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出会って下さった</w:t>
      </w:r>
      <w:r w:rsidR="00B5775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のです。</w:t>
      </w:r>
      <w:r w:rsidR="004347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</w:t>
      </w:r>
      <w:r w:rsidR="00434745" w:rsidRPr="008F36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私たちの</w:t>
      </w:r>
      <w:r w:rsidR="00B41465" w:rsidRPr="008F36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生きる</w:t>
      </w:r>
      <w:r w:rsidR="00434745" w:rsidRPr="008F36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苦しみを知り、</w:t>
      </w:r>
      <w:r w:rsidR="00E02EBA" w:rsidRPr="008F36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私たちと共に歩んで下さる</w:t>
      </w:r>
      <w:r w:rsidR="00E02EB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のです！</w:t>
      </w:r>
      <w:r w:rsidR="00B414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それどころか、</w:t>
      </w:r>
      <w:r w:rsidR="00B41465" w:rsidRPr="00B1346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私たちを罪に断罪する</w:t>
      </w:r>
      <w:r w:rsidR="00F06C04" w:rsidRPr="00B1346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力</w:t>
      </w:r>
      <w:r w:rsidR="00B142C2" w:rsidRPr="00B1346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よりもこのお方の</w:t>
      </w:r>
      <w:r w:rsidR="000F5860" w:rsidRPr="00B1346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愛は大きい</w:t>
      </w:r>
      <w:r w:rsidR="000F58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のです！</w:t>
      </w:r>
      <w:r w:rsidR="005E42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健常者であろうが</w:t>
      </w:r>
      <w:r w:rsidR="00715A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なかろうが</w:t>
      </w:r>
      <w:r w:rsidR="008D16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5E4230" w:rsidRPr="00105E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神様の前には</w:t>
      </w:r>
      <w:r w:rsidR="00BA0F80" w:rsidRPr="00105E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誰もが</w:t>
      </w:r>
      <w:r w:rsidR="005E4230" w:rsidRPr="00105E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罪人</w:t>
      </w:r>
      <w:r w:rsidR="005E42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105E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私たち、</w:t>
      </w:r>
      <w:r w:rsidR="00750F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</w:t>
      </w:r>
      <w:r w:rsidR="00502F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の招きを聞く耳を持ちませんでした</w:t>
      </w:r>
      <w:r w:rsidR="00501C2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3073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いや、</w:t>
      </w:r>
      <w:r w:rsidR="00CB00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必要ないと思って</w:t>
      </w:r>
      <w:r w:rsidR="00466B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きました</w:t>
      </w:r>
      <w:r w:rsidR="003073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501C2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</w:t>
      </w:r>
      <w:r w:rsidR="00501C22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イエス様の方から私たちに近づき、</w:t>
      </w:r>
      <w:r w:rsidR="00902ACD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私たちを神の国の</w:t>
      </w:r>
      <w:r w:rsidR="00FC1B27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住人とするために、十字架で神様との和解を</w:t>
      </w:r>
      <w:r w:rsidR="00840C0C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</w:t>
      </w:r>
      <w:r w:rsidR="00F30306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たちに代わって</w:t>
      </w:r>
      <w:r w:rsidR="00D137AA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成して</w:t>
      </w:r>
      <w:r w:rsidR="00F30306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下さったのです！</w:t>
      </w:r>
      <w:r w:rsidR="00840C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十字架上の</w:t>
      </w:r>
      <w:r w:rsidR="00E107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</w:t>
      </w:r>
      <w:r w:rsidR="00840C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の開かれた御腕は、</w:t>
      </w:r>
      <w:r w:rsidR="001A02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闇</w:t>
      </w:r>
      <w:r w:rsidR="00E510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の中に</w:t>
      </w:r>
      <w:r w:rsidR="00196B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座</w:t>
      </w:r>
      <w:r w:rsidR="00E107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り</w:t>
      </w:r>
      <w:r w:rsidR="00196B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込む</w:t>
      </w:r>
      <w:r w:rsidR="00A76D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者</w:t>
      </w:r>
      <w:r w:rsidR="00BC3F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に対しての</w:t>
      </w:r>
      <w:r w:rsidR="008D16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B13463" w:rsidRPr="002642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“</w:t>
      </w:r>
      <w:r w:rsidR="00B84D60" w:rsidRPr="002642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ここに</w:t>
      </w:r>
      <w:r w:rsidR="001A02A7" w:rsidRPr="002642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光</w:t>
      </w:r>
      <w:r w:rsidR="00B84D60" w:rsidRPr="002642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がある</w:t>
      </w:r>
      <w:r w:rsidR="00B13463" w:rsidRPr="0026428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”</w:t>
      </w:r>
      <w:r w:rsidR="00B84D60" w:rsidRPr="002642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との</w:t>
      </w:r>
      <w:r w:rsidR="006864E1" w:rsidRPr="002642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招き</w:t>
      </w:r>
      <w:r w:rsidR="00B84D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</w:t>
      </w:r>
      <w:r w:rsidR="006864E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3F522D07" w14:textId="77777777" w:rsidR="00E107C7" w:rsidRPr="00E107C7" w:rsidRDefault="00E107C7" w:rsidP="004F04F6">
      <w:pPr>
        <w:ind w:firstLineChars="100" w:firstLine="240"/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</w:pPr>
    </w:p>
    <w:p w14:paraId="673405DD" w14:textId="2196F73C" w:rsidR="00030762" w:rsidRPr="00D137AA" w:rsidRDefault="005C69B2" w:rsidP="00F724C5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外国で働く日本人宣教師</w:t>
      </w:r>
      <w:r w:rsidR="00FD2E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の話です。</w:t>
      </w:r>
      <w:r w:rsidR="00D347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教会の傍の</w:t>
      </w:r>
      <w:r w:rsidR="00816A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道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行く人々に</w:t>
      </w:r>
      <w:r w:rsidR="00AC39D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640A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その表</w:t>
      </w:r>
      <w:r w:rsidR="00AC39D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に御言葉、裏に</w:t>
      </w:r>
      <w:r w:rsidR="00816A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教会</w:t>
      </w:r>
      <w:r w:rsidR="00545A9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案内のカードを手渡してい</w:t>
      </w:r>
      <w:r w:rsidR="00D347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ます。</w:t>
      </w:r>
      <w:r w:rsidR="00545A9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その時、小さく声をかけることがあると</w:t>
      </w:r>
      <w:r w:rsidR="00466B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言う</w:t>
      </w:r>
      <w:r w:rsidR="00545A9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のです。それは</w:t>
      </w:r>
      <w:r w:rsidR="00545A94" w:rsidRP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「You　are　</w:t>
      </w:r>
      <w:r w:rsidR="000D105B" w:rsidRPr="00E8480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invited</w:t>
      </w:r>
      <w:r w:rsidR="000D105B" w:rsidRP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7826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</w:t>
      </w:r>
      <w:r w:rsidR="00CA73D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あなたに</w:t>
      </w:r>
      <w:r w:rsidR="00782672" w:rsidRP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神様からの</w:t>
      </w:r>
      <w:r w:rsidR="00CA73DB" w:rsidRP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招き</w:t>
      </w:r>
      <w:r w:rsidR="00CA73D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があります）</w:t>
      </w:r>
      <w:r w:rsidR="005241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と語るんですと。そうか！と思いました。</w:t>
      </w:r>
      <w:r w:rsidR="005B57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私たちは皆、</w:t>
      </w:r>
      <w:r w:rsidR="005B572E" w:rsidRPr="00E8480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神様に呼ばれて</w:t>
      </w:r>
      <w:r w:rsidR="005B57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教会に導かれた、</w:t>
      </w:r>
      <w:r w:rsidR="00D133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そしてバプテスマを受けた。</w:t>
      </w:r>
      <w:r w:rsidR="005378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神様は全ての人を招いておられます。</w:t>
      </w:r>
      <w:r w:rsidR="00FE37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イエス様が</w:t>
      </w:r>
      <w:r w:rsidR="005378A9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「囲いの外の羊も</w:t>
      </w:r>
      <w:r w:rsidR="007F4F19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私は導</w:t>
      </w:r>
      <w:r w:rsidR="00466BE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かねばならない</w:t>
      </w:r>
      <w:r w:rsidR="007F4F19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640A2B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</w:t>
      </w:r>
      <w:r w:rsidR="00C37469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ヨハネ10:16</w:t>
      </w:r>
      <w:r w:rsidR="00640A2B" w:rsidRPr="00FE37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）</w:t>
      </w:r>
      <w:r w:rsidR="007F4F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と言われた通りです。</w:t>
      </w:r>
    </w:p>
    <w:p w14:paraId="7C848E31" w14:textId="77777777" w:rsidR="005353D7" w:rsidRDefault="005353D7" w:rsidP="00F724C5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12B08719" w14:textId="2444F34C" w:rsidR="003B2A16" w:rsidRDefault="003B2A16" w:rsidP="003B2A16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E848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「アメイジンググレイス」</w:t>
      </w:r>
      <w:r w:rsidRPr="003B2A1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元の</w:t>
      </w:r>
      <w:r w:rsidR="005029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英語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歌詞の6節は、訳すとこうなっています。</w:t>
      </w:r>
      <w:r w:rsidRPr="00D6207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「世界はやがて滅び　太陽も輝きを失うだろう。しかし私をこの世から呼び出す神は　永遠にわたしのもの」。</w:t>
      </w:r>
      <w:r w:rsidRPr="00EA35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―とても深く大きな確信ですね。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</w:t>
      </w:r>
      <w:r w:rsidRPr="00EA35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自分が神様から呼ばれ、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</w:t>
      </w:r>
      <w:r w:rsidRPr="00EA35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もまた神様を</w:t>
      </w:r>
      <w:r w:rsidRPr="007314B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「わが主」</w:t>
      </w:r>
      <w:r w:rsidRPr="00EA35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心から言える、</w:t>
      </w:r>
      <w:r w:rsidRPr="00EA35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その恵みを歌っているのです。</w:t>
      </w:r>
    </w:p>
    <w:p w14:paraId="4CC83417" w14:textId="3245D82F" w:rsidR="00A87B74" w:rsidRDefault="00A87B74" w:rsidP="001E0A70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この後歌う</w:t>
      </w:r>
      <w:r w:rsidR="001E0A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応答の</w:t>
      </w:r>
      <w:r w:rsidRPr="00DE5EA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讃美歌</w:t>
      </w:r>
      <w:r w:rsidR="00524C1A" w:rsidRPr="00DE5EA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5</w:t>
      </w:r>
      <w:r w:rsidR="00524C1A" w:rsidRPr="00DE5EA3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44</w:t>
      </w:r>
      <w:r w:rsidRPr="00DE5EA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番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はこのように</w:t>
      </w:r>
      <w:r w:rsidR="005774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主を讃えて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歌い始めますね。</w:t>
      </w:r>
      <w:r w:rsidR="005774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Pr="00E2024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「ああ嬉し　わが身も　主のものとなりけり」。</w:t>
      </w:r>
      <w:r w:rsidR="002B28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心から</w:t>
      </w:r>
      <w:r w:rsidR="00A103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アーメンと</w:t>
      </w:r>
      <w:r w:rsidR="0085651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歌いたいと思います</w:t>
      </w:r>
      <w:r w:rsidR="003239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207A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この世界</w:t>
      </w:r>
      <w:r w:rsidR="007B54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</w:t>
      </w:r>
      <w:r w:rsidR="00BC2B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071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また私たちの人生も、</w:t>
      </w:r>
      <w:r w:rsidR="00207A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闇が覆っているように見</w:t>
      </w:r>
      <w:r w:rsidR="00BE1B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え</w:t>
      </w:r>
      <w:r w:rsidR="00207A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ることがあっても、</w:t>
      </w:r>
      <w:r w:rsidR="00CD697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そこだけ見ていてはいけないのだと思います。</w:t>
      </w:r>
      <w:r w:rsidR="00EF6A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</w:t>
      </w:r>
      <w:r w:rsidR="006C6B1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闇</w:t>
      </w:r>
      <w:r w:rsidR="00EF6A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の中に</w:t>
      </w:r>
      <w:r w:rsidR="00E2024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置かれ</w:t>
      </w:r>
      <w:r w:rsidR="00EF6A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ているのではなく、</w:t>
      </w:r>
      <w:r w:rsidR="00BE1B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既に</w:t>
      </w:r>
      <w:r w:rsidR="00DE67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イエス様の光の中、</w:t>
      </w:r>
      <w:r w:rsidR="00DE6733" w:rsidRPr="000C30F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主のもの</w:t>
      </w:r>
      <w:r w:rsidR="00DE6733" w:rsidRPr="000C30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0C30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して</w:t>
      </w:r>
      <w:r w:rsidR="00E2024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捉えられて</w:t>
      </w:r>
      <w:r w:rsidR="00DE67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いるのです</w:t>
      </w:r>
      <w:r w:rsidR="00A103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から</w:t>
      </w:r>
      <w:r w:rsidR="00DE67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5265F886" w14:textId="77777777" w:rsidR="001E0A70" w:rsidRDefault="001E0A70" w:rsidP="003B2A16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558E4CB8" w14:textId="013CA889" w:rsidR="00524C1A" w:rsidRDefault="00524C1A" w:rsidP="003B2A16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お祈り致します。</w:t>
      </w:r>
    </w:p>
    <w:p w14:paraId="37A4426E" w14:textId="6C2A0110" w:rsidR="007B5445" w:rsidRPr="00524C1A" w:rsidRDefault="007B5445" w:rsidP="003B2A16"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神様、</w:t>
      </w:r>
      <w:r w:rsidR="007537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生まれつき</w:t>
      </w:r>
      <w:r w:rsidR="007836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目が見えない人</w:t>
      </w:r>
      <w:r w:rsidR="007537BF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7836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とは、私たち自身のことです。しかし、あなた</w:t>
      </w:r>
      <w:r w:rsidR="00440D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9B01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ご自分から</w:t>
      </w:r>
      <w:r w:rsidR="007836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私たちを見つけ、声を掛け、</w:t>
      </w:r>
      <w:r w:rsidR="00A226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どんな悪魔的な力が迫ってきても</w:t>
      </w:r>
      <w:r w:rsidR="00F871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揺るがない平安を与えて下さいます。私たちの人生を</w:t>
      </w:r>
      <w:r w:rsidR="005E2C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そっくり</w:t>
      </w:r>
      <w:r w:rsidR="00F871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背負って下さ</w:t>
      </w:r>
      <w:r w:rsidR="003270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り、心から</w:t>
      </w:r>
      <w:r w:rsidR="000841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感謝致します</w:t>
      </w:r>
      <w:r w:rsidR="005E2C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！</w:t>
      </w:r>
      <w:r w:rsidR="000841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どうか、私たちも</w:t>
      </w:r>
      <w:r w:rsidR="00C76B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この元盲人のように、</w:t>
      </w:r>
      <w:r w:rsidR="000B31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心から</w:t>
      </w:r>
      <w:r w:rsidR="003270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御前に礼拝</w:t>
      </w:r>
      <w:r w:rsidR="000B31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する</w:t>
      </w:r>
      <w:r w:rsidR="005E2C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恵み</w:t>
      </w:r>
      <w:r w:rsidR="000B31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9740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、常に</w:t>
      </w:r>
      <w:r w:rsidR="000B31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お与え下さい。主イエス様の</w:t>
      </w:r>
      <w:r w:rsidR="007537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御名によって</w:t>
      </w:r>
      <w:r w:rsidR="00640A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祈ります</w:t>
      </w:r>
      <w:r w:rsidR="007537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。アーメン。</w:t>
      </w:r>
    </w:p>
    <w:sectPr w:rsidR="007B5445" w:rsidRPr="00524C1A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D3D3" w14:textId="77777777" w:rsidR="002061B7" w:rsidRDefault="002061B7" w:rsidP="00396C78">
      <w:r>
        <w:separator/>
      </w:r>
    </w:p>
  </w:endnote>
  <w:endnote w:type="continuationSeparator" w:id="0">
    <w:p w14:paraId="5DDAAED4" w14:textId="77777777" w:rsidR="002061B7" w:rsidRDefault="002061B7" w:rsidP="0039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02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706E2" w14:textId="19719877" w:rsidR="00396C78" w:rsidRDefault="00396C78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572B64" w14:textId="77777777" w:rsidR="00396C78" w:rsidRDefault="00396C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D586" w14:textId="77777777" w:rsidR="002061B7" w:rsidRDefault="002061B7" w:rsidP="00396C78">
      <w:r>
        <w:separator/>
      </w:r>
    </w:p>
  </w:footnote>
  <w:footnote w:type="continuationSeparator" w:id="0">
    <w:p w14:paraId="7281D6BD" w14:textId="77777777" w:rsidR="002061B7" w:rsidRDefault="002061B7" w:rsidP="0039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C5"/>
    <w:rsid w:val="00007E54"/>
    <w:rsid w:val="0002076A"/>
    <w:rsid w:val="00030762"/>
    <w:rsid w:val="00041F75"/>
    <w:rsid w:val="00047E0E"/>
    <w:rsid w:val="00063C97"/>
    <w:rsid w:val="00084149"/>
    <w:rsid w:val="000A03C4"/>
    <w:rsid w:val="000A78AC"/>
    <w:rsid w:val="000A7C0B"/>
    <w:rsid w:val="000B19BE"/>
    <w:rsid w:val="000B318B"/>
    <w:rsid w:val="000C30FA"/>
    <w:rsid w:val="000D105B"/>
    <w:rsid w:val="000D7758"/>
    <w:rsid w:val="000E13FA"/>
    <w:rsid w:val="000F1D2C"/>
    <w:rsid w:val="000F5860"/>
    <w:rsid w:val="001032B9"/>
    <w:rsid w:val="00105E12"/>
    <w:rsid w:val="0010779B"/>
    <w:rsid w:val="00110F8C"/>
    <w:rsid w:val="00122ABC"/>
    <w:rsid w:val="001319AF"/>
    <w:rsid w:val="00131D12"/>
    <w:rsid w:val="00136455"/>
    <w:rsid w:val="0014060A"/>
    <w:rsid w:val="00140AF0"/>
    <w:rsid w:val="00150085"/>
    <w:rsid w:val="0015331A"/>
    <w:rsid w:val="00161469"/>
    <w:rsid w:val="001654CB"/>
    <w:rsid w:val="00173368"/>
    <w:rsid w:val="001744B9"/>
    <w:rsid w:val="0017496F"/>
    <w:rsid w:val="00184067"/>
    <w:rsid w:val="00184752"/>
    <w:rsid w:val="00190572"/>
    <w:rsid w:val="001909F7"/>
    <w:rsid w:val="001921CC"/>
    <w:rsid w:val="00196B6E"/>
    <w:rsid w:val="001A02A7"/>
    <w:rsid w:val="001D1E50"/>
    <w:rsid w:val="001D57D5"/>
    <w:rsid w:val="001E0A70"/>
    <w:rsid w:val="001E2BAC"/>
    <w:rsid w:val="001E66E6"/>
    <w:rsid w:val="001F52A1"/>
    <w:rsid w:val="002061B7"/>
    <w:rsid w:val="00207A21"/>
    <w:rsid w:val="00207A49"/>
    <w:rsid w:val="002331B0"/>
    <w:rsid w:val="002471C8"/>
    <w:rsid w:val="00251E2F"/>
    <w:rsid w:val="002602CB"/>
    <w:rsid w:val="00260F90"/>
    <w:rsid w:val="00264288"/>
    <w:rsid w:val="00271E3A"/>
    <w:rsid w:val="00271FD8"/>
    <w:rsid w:val="002751C8"/>
    <w:rsid w:val="00276602"/>
    <w:rsid w:val="00290FE1"/>
    <w:rsid w:val="00294B54"/>
    <w:rsid w:val="00295255"/>
    <w:rsid w:val="002A1207"/>
    <w:rsid w:val="002A1960"/>
    <w:rsid w:val="002B288F"/>
    <w:rsid w:val="002B6920"/>
    <w:rsid w:val="002C4063"/>
    <w:rsid w:val="002C7205"/>
    <w:rsid w:val="002D26DA"/>
    <w:rsid w:val="002D684A"/>
    <w:rsid w:val="002E2298"/>
    <w:rsid w:val="002E26D0"/>
    <w:rsid w:val="002E5E4E"/>
    <w:rsid w:val="002F2FE1"/>
    <w:rsid w:val="00307059"/>
    <w:rsid w:val="00307334"/>
    <w:rsid w:val="0031115D"/>
    <w:rsid w:val="0031193B"/>
    <w:rsid w:val="00314E47"/>
    <w:rsid w:val="00316182"/>
    <w:rsid w:val="00321352"/>
    <w:rsid w:val="003239EB"/>
    <w:rsid w:val="0032704A"/>
    <w:rsid w:val="00340BE0"/>
    <w:rsid w:val="00365754"/>
    <w:rsid w:val="003814CB"/>
    <w:rsid w:val="003843D9"/>
    <w:rsid w:val="0039152C"/>
    <w:rsid w:val="00396C78"/>
    <w:rsid w:val="003A3D09"/>
    <w:rsid w:val="003A44EC"/>
    <w:rsid w:val="003B2A16"/>
    <w:rsid w:val="003B5C79"/>
    <w:rsid w:val="003C07E8"/>
    <w:rsid w:val="003D610A"/>
    <w:rsid w:val="003F1A1D"/>
    <w:rsid w:val="003F2A0B"/>
    <w:rsid w:val="00400A53"/>
    <w:rsid w:val="0040571B"/>
    <w:rsid w:val="0041029D"/>
    <w:rsid w:val="00410FC6"/>
    <w:rsid w:val="004176F0"/>
    <w:rsid w:val="00434745"/>
    <w:rsid w:val="00440D32"/>
    <w:rsid w:val="00443E1E"/>
    <w:rsid w:val="0046185B"/>
    <w:rsid w:val="00466BE8"/>
    <w:rsid w:val="00473CC0"/>
    <w:rsid w:val="004941A9"/>
    <w:rsid w:val="00494A33"/>
    <w:rsid w:val="00495C6E"/>
    <w:rsid w:val="004B2C8B"/>
    <w:rsid w:val="004B6600"/>
    <w:rsid w:val="004B7718"/>
    <w:rsid w:val="004C7CD8"/>
    <w:rsid w:val="004D09EE"/>
    <w:rsid w:val="004D1998"/>
    <w:rsid w:val="004D65BC"/>
    <w:rsid w:val="004E0A6B"/>
    <w:rsid w:val="004E2F9F"/>
    <w:rsid w:val="004F04F6"/>
    <w:rsid w:val="004F3075"/>
    <w:rsid w:val="00501C22"/>
    <w:rsid w:val="0050296F"/>
    <w:rsid w:val="00502FC1"/>
    <w:rsid w:val="005058A0"/>
    <w:rsid w:val="00522A6C"/>
    <w:rsid w:val="005241D7"/>
    <w:rsid w:val="00524C1A"/>
    <w:rsid w:val="005353D7"/>
    <w:rsid w:val="005378A9"/>
    <w:rsid w:val="00545A94"/>
    <w:rsid w:val="0055432A"/>
    <w:rsid w:val="005744C5"/>
    <w:rsid w:val="005755D8"/>
    <w:rsid w:val="00577428"/>
    <w:rsid w:val="00584047"/>
    <w:rsid w:val="00595DC7"/>
    <w:rsid w:val="005A75DF"/>
    <w:rsid w:val="005B572E"/>
    <w:rsid w:val="005C04AB"/>
    <w:rsid w:val="005C0BBC"/>
    <w:rsid w:val="005C69B2"/>
    <w:rsid w:val="005D44F2"/>
    <w:rsid w:val="005E2CA5"/>
    <w:rsid w:val="005E4230"/>
    <w:rsid w:val="005F2546"/>
    <w:rsid w:val="006034D5"/>
    <w:rsid w:val="0060590F"/>
    <w:rsid w:val="00613B93"/>
    <w:rsid w:val="00627192"/>
    <w:rsid w:val="0064041A"/>
    <w:rsid w:val="00640A2B"/>
    <w:rsid w:val="00641781"/>
    <w:rsid w:val="00644DB8"/>
    <w:rsid w:val="00653797"/>
    <w:rsid w:val="0065735A"/>
    <w:rsid w:val="006609C6"/>
    <w:rsid w:val="00662455"/>
    <w:rsid w:val="0067092B"/>
    <w:rsid w:val="00681C45"/>
    <w:rsid w:val="006864E1"/>
    <w:rsid w:val="0069130C"/>
    <w:rsid w:val="00697428"/>
    <w:rsid w:val="00697AC0"/>
    <w:rsid w:val="006A0599"/>
    <w:rsid w:val="006A6BE9"/>
    <w:rsid w:val="006A7C34"/>
    <w:rsid w:val="006A7C4D"/>
    <w:rsid w:val="006C24D8"/>
    <w:rsid w:val="006C3042"/>
    <w:rsid w:val="006C6B1A"/>
    <w:rsid w:val="006D0A61"/>
    <w:rsid w:val="006D549B"/>
    <w:rsid w:val="006E0FCD"/>
    <w:rsid w:val="006E60F8"/>
    <w:rsid w:val="006F19F8"/>
    <w:rsid w:val="006F24A3"/>
    <w:rsid w:val="006F7CC7"/>
    <w:rsid w:val="00702B26"/>
    <w:rsid w:val="00703015"/>
    <w:rsid w:val="0070430F"/>
    <w:rsid w:val="0070718C"/>
    <w:rsid w:val="00714BFB"/>
    <w:rsid w:val="00715AFB"/>
    <w:rsid w:val="007314B9"/>
    <w:rsid w:val="00750F7C"/>
    <w:rsid w:val="00750FE1"/>
    <w:rsid w:val="007537BF"/>
    <w:rsid w:val="007611BD"/>
    <w:rsid w:val="007740D0"/>
    <w:rsid w:val="00782672"/>
    <w:rsid w:val="00783092"/>
    <w:rsid w:val="007836C1"/>
    <w:rsid w:val="007A5DCA"/>
    <w:rsid w:val="007A7166"/>
    <w:rsid w:val="007B2666"/>
    <w:rsid w:val="007B5445"/>
    <w:rsid w:val="007C17A6"/>
    <w:rsid w:val="007D0300"/>
    <w:rsid w:val="007F3A30"/>
    <w:rsid w:val="007F4F19"/>
    <w:rsid w:val="00807C7F"/>
    <w:rsid w:val="00816A4E"/>
    <w:rsid w:val="008242B9"/>
    <w:rsid w:val="008270FE"/>
    <w:rsid w:val="008279F2"/>
    <w:rsid w:val="00835931"/>
    <w:rsid w:val="00840C0C"/>
    <w:rsid w:val="00856516"/>
    <w:rsid w:val="008572BF"/>
    <w:rsid w:val="0086114D"/>
    <w:rsid w:val="00865B69"/>
    <w:rsid w:val="00872D8C"/>
    <w:rsid w:val="00877C0D"/>
    <w:rsid w:val="00887E98"/>
    <w:rsid w:val="00894FD6"/>
    <w:rsid w:val="008A1D11"/>
    <w:rsid w:val="008A2D66"/>
    <w:rsid w:val="008A4334"/>
    <w:rsid w:val="008A7FB4"/>
    <w:rsid w:val="008B5BBF"/>
    <w:rsid w:val="008C1FE0"/>
    <w:rsid w:val="008C7340"/>
    <w:rsid w:val="008D16E8"/>
    <w:rsid w:val="008D748A"/>
    <w:rsid w:val="008E4F33"/>
    <w:rsid w:val="008E7E1B"/>
    <w:rsid w:val="008F36A3"/>
    <w:rsid w:val="008F44BC"/>
    <w:rsid w:val="0090153D"/>
    <w:rsid w:val="00902ACD"/>
    <w:rsid w:val="00910030"/>
    <w:rsid w:val="009207F7"/>
    <w:rsid w:val="00924037"/>
    <w:rsid w:val="009311BB"/>
    <w:rsid w:val="009319CC"/>
    <w:rsid w:val="00940083"/>
    <w:rsid w:val="00942EE7"/>
    <w:rsid w:val="00943EA5"/>
    <w:rsid w:val="00970E8B"/>
    <w:rsid w:val="00973ED4"/>
    <w:rsid w:val="00974040"/>
    <w:rsid w:val="00986349"/>
    <w:rsid w:val="00987CCF"/>
    <w:rsid w:val="0099080B"/>
    <w:rsid w:val="00991BD3"/>
    <w:rsid w:val="009942F8"/>
    <w:rsid w:val="00995CBD"/>
    <w:rsid w:val="009B011B"/>
    <w:rsid w:val="009B1277"/>
    <w:rsid w:val="009B2BDE"/>
    <w:rsid w:val="009C0642"/>
    <w:rsid w:val="009C349A"/>
    <w:rsid w:val="009C4DB5"/>
    <w:rsid w:val="009D2CCA"/>
    <w:rsid w:val="009D7C80"/>
    <w:rsid w:val="009E4DFB"/>
    <w:rsid w:val="00A103D0"/>
    <w:rsid w:val="00A2268C"/>
    <w:rsid w:val="00A25AB0"/>
    <w:rsid w:val="00A32965"/>
    <w:rsid w:val="00A515A2"/>
    <w:rsid w:val="00A61809"/>
    <w:rsid w:val="00A65E11"/>
    <w:rsid w:val="00A719AD"/>
    <w:rsid w:val="00A73BAC"/>
    <w:rsid w:val="00A75243"/>
    <w:rsid w:val="00A76D12"/>
    <w:rsid w:val="00A84FD2"/>
    <w:rsid w:val="00A87462"/>
    <w:rsid w:val="00A87B74"/>
    <w:rsid w:val="00A93FA7"/>
    <w:rsid w:val="00A95993"/>
    <w:rsid w:val="00A96108"/>
    <w:rsid w:val="00AA2C1E"/>
    <w:rsid w:val="00AB5E54"/>
    <w:rsid w:val="00AC2BC7"/>
    <w:rsid w:val="00AC39DF"/>
    <w:rsid w:val="00AC3F91"/>
    <w:rsid w:val="00AC450A"/>
    <w:rsid w:val="00AD01C3"/>
    <w:rsid w:val="00AD3A39"/>
    <w:rsid w:val="00AD49FA"/>
    <w:rsid w:val="00AD5189"/>
    <w:rsid w:val="00AE5067"/>
    <w:rsid w:val="00B02EE5"/>
    <w:rsid w:val="00B07BC3"/>
    <w:rsid w:val="00B10BD7"/>
    <w:rsid w:val="00B13463"/>
    <w:rsid w:val="00B142C2"/>
    <w:rsid w:val="00B2260E"/>
    <w:rsid w:val="00B255AE"/>
    <w:rsid w:val="00B25652"/>
    <w:rsid w:val="00B358D7"/>
    <w:rsid w:val="00B41465"/>
    <w:rsid w:val="00B5033F"/>
    <w:rsid w:val="00B550BE"/>
    <w:rsid w:val="00B5775F"/>
    <w:rsid w:val="00B70B79"/>
    <w:rsid w:val="00B75C45"/>
    <w:rsid w:val="00B76847"/>
    <w:rsid w:val="00B84D60"/>
    <w:rsid w:val="00B956D2"/>
    <w:rsid w:val="00BA0F80"/>
    <w:rsid w:val="00BC0826"/>
    <w:rsid w:val="00BC2B77"/>
    <w:rsid w:val="00BC3F43"/>
    <w:rsid w:val="00BE1B81"/>
    <w:rsid w:val="00BE6296"/>
    <w:rsid w:val="00BF7292"/>
    <w:rsid w:val="00C14B2F"/>
    <w:rsid w:val="00C20AF0"/>
    <w:rsid w:val="00C24667"/>
    <w:rsid w:val="00C3175D"/>
    <w:rsid w:val="00C37469"/>
    <w:rsid w:val="00C40917"/>
    <w:rsid w:val="00C45FE0"/>
    <w:rsid w:val="00C50F58"/>
    <w:rsid w:val="00C6107A"/>
    <w:rsid w:val="00C62EC3"/>
    <w:rsid w:val="00C66C3F"/>
    <w:rsid w:val="00C7443A"/>
    <w:rsid w:val="00C7499F"/>
    <w:rsid w:val="00C75BC3"/>
    <w:rsid w:val="00C76B3E"/>
    <w:rsid w:val="00C85474"/>
    <w:rsid w:val="00C87A53"/>
    <w:rsid w:val="00C92A17"/>
    <w:rsid w:val="00C956E9"/>
    <w:rsid w:val="00C960D3"/>
    <w:rsid w:val="00C96689"/>
    <w:rsid w:val="00CA73DB"/>
    <w:rsid w:val="00CB0076"/>
    <w:rsid w:val="00CB0F92"/>
    <w:rsid w:val="00CB1BD7"/>
    <w:rsid w:val="00CC00DD"/>
    <w:rsid w:val="00CC3C3A"/>
    <w:rsid w:val="00CD6971"/>
    <w:rsid w:val="00CE3675"/>
    <w:rsid w:val="00CF223B"/>
    <w:rsid w:val="00D06C2C"/>
    <w:rsid w:val="00D13348"/>
    <w:rsid w:val="00D137AA"/>
    <w:rsid w:val="00D347EF"/>
    <w:rsid w:val="00D350DC"/>
    <w:rsid w:val="00D369FE"/>
    <w:rsid w:val="00D552A4"/>
    <w:rsid w:val="00D62076"/>
    <w:rsid w:val="00D63FA3"/>
    <w:rsid w:val="00D65E89"/>
    <w:rsid w:val="00D67146"/>
    <w:rsid w:val="00D72D70"/>
    <w:rsid w:val="00D779DD"/>
    <w:rsid w:val="00D8094B"/>
    <w:rsid w:val="00D850AE"/>
    <w:rsid w:val="00DD0309"/>
    <w:rsid w:val="00DD1607"/>
    <w:rsid w:val="00DE49A1"/>
    <w:rsid w:val="00DE4E53"/>
    <w:rsid w:val="00DE5EA3"/>
    <w:rsid w:val="00DE6380"/>
    <w:rsid w:val="00DE6733"/>
    <w:rsid w:val="00DF3118"/>
    <w:rsid w:val="00DF4F19"/>
    <w:rsid w:val="00DF67A5"/>
    <w:rsid w:val="00E02EBA"/>
    <w:rsid w:val="00E107C7"/>
    <w:rsid w:val="00E10DB5"/>
    <w:rsid w:val="00E11C95"/>
    <w:rsid w:val="00E2024F"/>
    <w:rsid w:val="00E23983"/>
    <w:rsid w:val="00E32406"/>
    <w:rsid w:val="00E35B3B"/>
    <w:rsid w:val="00E510A5"/>
    <w:rsid w:val="00E7399A"/>
    <w:rsid w:val="00E7620C"/>
    <w:rsid w:val="00E829F0"/>
    <w:rsid w:val="00E84808"/>
    <w:rsid w:val="00EA126E"/>
    <w:rsid w:val="00EA31D5"/>
    <w:rsid w:val="00EA353E"/>
    <w:rsid w:val="00EA71AC"/>
    <w:rsid w:val="00EB420E"/>
    <w:rsid w:val="00EC0573"/>
    <w:rsid w:val="00EC30C8"/>
    <w:rsid w:val="00EE12F6"/>
    <w:rsid w:val="00EF0A6F"/>
    <w:rsid w:val="00EF6A3C"/>
    <w:rsid w:val="00F01D1F"/>
    <w:rsid w:val="00F02C98"/>
    <w:rsid w:val="00F06C04"/>
    <w:rsid w:val="00F266B3"/>
    <w:rsid w:val="00F30306"/>
    <w:rsid w:val="00F412E6"/>
    <w:rsid w:val="00F52F33"/>
    <w:rsid w:val="00F54DC3"/>
    <w:rsid w:val="00F54E3A"/>
    <w:rsid w:val="00F60D35"/>
    <w:rsid w:val="00F724C5"/>
    <w:rsid w:val="00F7305D"/>
    <w:rsid w:val="00F7321B"/>
    <w:rsid w:val="00F76738"/>
    <w:rsid w:val="00F84823"/>
    <w:rsid w:val="00F849CE"/>
    <w:rsid w:val="00F854FF"/>
    <w:rsid w:val="00F8714C"/>
    <w:rsid w:val="00F9276B"/>
    <w:rsid w:val="00FA6228"/>
    <w:rsid w:val="00FB7A96"/>
    <w:rsid w:val="00FC1B27"/>
    <w:rsid w:val="00FD2E8C"/>
    <w:rsid w:val="00FE3777"/>
    <w:rsid w:val="00FE5A6C"/>
    <w:rsid w:val="00FF051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1390B"/>
  <w15:chartTrackingRefBased/>
  <w15:docId w15:val="{E88EC4E7-0D91-444D-A468-434ACB8C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4C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24C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C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C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C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C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C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C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C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C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4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24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24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24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24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24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7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C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7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4C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7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4C5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724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2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724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24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6C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6C78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396C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6C78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417</cp:revision>
  <dcterms:created xsi:type="dcterms:W3CDTF">2024-02-10T10:57:00Z</dcterms:created>
  <dcterms:modified xsi:type="dcterms:W3CDTF">2024-02-11T00:56:00Z</dcterms:modified>
</cp:coreProperties>
</file>